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E7" w:rsidRDefault="009319E7" w:rsidP="00FF2C3D"/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FF2C3D" w:rsidRPr="007A3C99" w:rsidTr="00D618F3">
        <w:trPr>
          <w:cantSplit/>
          <w:trHeight w:val="708"/>
          <w:jc w:val="center"/>
        </w:trPr>
        <w:tc>
          <w:tcPr>
            <w:tcW w:w="9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AD47"/>
            <w:vAlign w:val="center"/>
          </w:tcPr>
          <w:p w:rsidR="00FF2C3D" w:rsidRPr="007A3C99" w:rsidRDefault="00FF2C3D" w:rsidP="00D618F3">
            <w:pPr>
              <w:jc w:val="center"/>
              <w:rPr>
                <w:b/>
                <w:sz w:val="32"/>
              </w:rPr>
            </w:pPr>
            <w:r w:rsidRPr="007A3C99">
              <w:rPr>
                <w:rFonts w:cs="Arial"/>
                <w:b/>
                <w:sz w:val="32"/>
                <w:szCs w:val="20"/>
              </w:rPr>
              <w:t xml:space="preserve">ACTUACIÓN ANTE </w:t>
            </w:r>
            <w:r>
              <w:rPr>
                <w:rFonts w:cs="Arial"/>
                <w:b/>
                <w:sz w:val="32"/>
                <w:szCs w:val="20"/>
              </w:rPr>
              <w:t>TERREMOTO</w:t>
            </w:r>
          </w:p>
        </w:tc>
      </w:tr>
      <w:tr w:rsidR="00FF2C3D" w:rsidRPr="007A3C99" w:rsidTr="00D618F3">
        <w:trPr>
          <w:cantSplit/>
          <w:trHeight w:val="1855"/>
          <w:jc w:val="center"/>
        </w:trPr>
        <w:tc>
          <w:tcPr>
            <w:tcW w:w="95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2C3D" w:rsidRPr="00D61819" w:rsidRDefault="00FF2C3D" w:rsidP="00D618F3">
            <w:pPr>
              <w:autoSpaceDE w:val="0"/>
              <w:autoSpaceDN w:val="0"/>
              <w:adjustRightInd w:val="0"/>
              <w:spacing w:before="240"/>
              <w:ind w:right="277"/>
              <w:jc w:val="both"/>
              <w:rPr>
                <w:b/>
              </w:rPr>
            </w:pPr>
            <w:r w:rsidRPr="00BC6E9B">
              <w:t>A</w:t>
            </w:r>
            <w:r w:rsidRPr="00D61819">
              <w:rPr>
                <w:b/>
              </w:rPr>
              <w:t>NTES DEL TERREMOTO:</w:t>
            </w:r>
          </w:p>
          <w:p w:rsidR="00FF2C3D" w:rsidRDefault="00FF2C3D" w:rsidP="00D618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</w:pPr>
            <w:r>
              <w:rPr>
                <w:rStyle w:val="Textoennegrita"/>
              </w:rPr>
              <w:t>No coloque objetos pesados encima de muebles altos</w:t>
            </w:r>
            <w:r>
              <w:t>, asegúrelos en el suelo.</w:t>
            </w:r>
          </w:p>
          <w:p w:rsidR="00FF2C3D" w:rsidRDefault="00FF2C3D" w:rsidP="00D618F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76" w:lineRule="auto"/>
              <w:ind w:left="494" w:right="277"/>
              <w:jc w:val="both"/>
            </w:pPr>
            <w:r>
              <w:rPr>
                <w:rStyle w:val="Textoennegrita"/>
              </w:rPr>
              <w:t>Fije bien a las paredes muebles</w:t>
            </w:r>
            <w:r>
              <w:t xml:space="preserve"> como armarios, estanterías, etc. y sujete aquellos objetos que pueden provocar daños al caerse, como cuadros, espejos, lámparas, productos tóxicos o inflamables, etc.</w:t>
            </w:r>
          </w:p>
        </w:tc>
      </w:tr>
      <w:tr w:rsidR="00FF2C3D" w:rsidRPr="007A3C99" w:rsidTr="00D618F3">
        <w:trPr>
          <w:cantSplit/>
          <w:trHeight w:val="4463"/>
          <w:jc w:val="center"/>
        </w:trPr>
        <w:tc>
          <w:tcPr>
            <w:tcW w:w="95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2C3D" w:rsidRPr="00D61819" w:rsidRDefault="00FF2C3D" w:rsidP="00D618F3">
            <w:pPr>
              <w:autoSpaceDE w:val="0"/>
              <w:autoSpaceDN w:val="0"/>
              <w:adjustRightInd w:val="0"/>
              <w:spacing w:before="240"/>
              <w:ind w:right="277"/>
              <w:jc w:val="both"/>
              <w:rPr>
                <w:b/>
              </w:rPr>
            </w:pPr>
            <w:r w:rsidRPr="00D61819">
              <w:rPr>
                <w:b/>
              </w:rPr>
              <w:t>DURANTE EL TERREMOTO:</w:t>
            </w:r>
          </w:p>
          <w:p w:rsidR="00FF2C3D" w:rsidRPr="007A3C99" w:rsidRDefault="00FF2C3D" w:rsidP="00D618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  <w:rPr>
                <w:rFonts w:ascii="Arial" w:hAnsi="Arial" w:cs="Arial"/>
                <w:b/>
              </w:rPr>
            </w:pPr>
            <w:r>
              <w:t xml:space="preserve">Si está dentro de un edificio, quédese dentro; si está fuera, permanezca fuera. El </w:t>
            </w:r>
            <w:r>
              <w:rPr>
                <w:rStyle w:val="Textoennegrita"/>
              </w:rPr>
              <w:t>entrar o salir de los edificios sólo puede causarle accidentes</w:t>
            </w:r>
            <w:r>
              <w:t>.</w:t>
            </w:r>
          </w:p>
          <w:p w:rsidR="00FF2C3D" w:rsidRPr="007A3C99" w:rsidRDefault="00FF2C3D" w:rsidP="00D618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  <w:rPr>
                <w:rFonts w:ascii="Arial" w:hAnsi="Arial" w:cs="Arial"/>
                <w:b/>
              </w:rPr>
            </w:pPr>
            <w:r>
              <w:t xml:space="preserve">Dentro de un edificio </w:t>
            </w:r>
            <w:r>
              <w:rPr>
                <w:rStyle w:val="Textoennegrita"/>
              </w:rPr>
              <w:t>busque estructuras fuertes</w:t>
            </w:r>
            <w:r>
              <w:t>: bajo una mesa por ejemplo, junto a un sofá, junto a un mostrador, entre dos filas de asientos (salones de actos), en un rincón y sobre todo proteja su cabeza. Manténgase alejado de paredes exteriores, ventanas, cristalerías y vitrinas, también de muebles pesados u objetos que puedan caerse.</w:t>
            </w:r>
          </w:p>
          <w:p w:rsidR="00FF2C3D" w:rsidRPr="007A3C99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</w:rPr>
              <w:t>No</w:t>
            </w:r>
            <w:r>
              <w:t xml:space="preserve"> utilice el </w:t>
            </w:r>
            <w:r>
              <w:rPr>
                <w:rStyle w:val="Textoennegrita"/>
              </w:rPr>
              <w:t>ascensor</w:t>
            </w:r>
            <w:r>
              <w:t xml:space="preserve"> y nunca corra precipitadamente hacia la salida.</w:t>
            </w:r>
          </w:p>
          <w:p w:rsidR="00FF2C3D" w:rsidRPr="007A3C99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</w:pPr>
            <w:r>
              <w:t xml:space="preserve">Apague todo fuego. </w:t>
            </w:r>
            <w:r>
              <w:rPr>
                <w:rStyle w:val="Textoennegrita"/>
              </w:rPr>
              <w:t>No utilice ningún tipo de llama</w:t>
            </w:r>
            <w:r>
              <w:t xml:space="preserve"> (cerilla, encendedor, vela, etc.) durante o inmediatamente después del temblor.</w:t>
            </w:r>
          </w:p>
          <w:p w:rsidR="00FF2C3D" w:rsidRPr="007A3C99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</w:pPr>
            <w:r>
              <w:t>Fuera de un edificio, aléjese de cables eléctricos, cornisas, cristales, pretiles, etc.</w:t>
            </w:r>
          </w:p>
          <w:p w:rsidR="00FF2C3D" w:rsidRPr="007A3C99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76" w:lineRule="auto"/>
              <w:ind w:left="494" w:right="277"/>
              <w:jc w:val="both"/>
              <w:rPr>
                <w:rFonts w:ascii="Arial" w:hAnsi="Arial" w:cs="Arial"/>
                <w:b/>
              </w:rPr>
            </w:pPr>
            <w:r>
              <w:rPr>
                <w:rStyle w:val="Textoennegrita"/>
              </w:rPr>
              <w:t>No</w:t>
            </w:r>
            <w:r>
              <w:t xml:space="preserve"> se acerque ni </w:t>
            </w:r>
            <w:r>
              <w:rPr>
                <w:rStyle w:val="Textoennegrita"/>
              </w:rPr>
              <w:t>penetre en los edificios</w:t>
            </w:r>
            <w:r>
              <w:t xml:space="preserve"> para evitar ser alcanzado por la caída de objetos peligrosos (cristales, cornisas, etc.). </w:t>
            </w:r>
            <w:r>
              <w:rPr>
                <w:rStyle w:val="Textoennegrita"/>
              </w:rPr>
              <w:t>Vaya hacia lugares abiertos</w:t>
            </w:r>
            <w:r>
              <w:t>, no corra y cuidado con el tráfico.</w:t>
            </w:r>
          </w:p>
        </w:tc>
      </w:tr>
      <w:tr w:rsidR="00FF2C3D" w:rsidRPr="007A3C99" w:rsidTr="00D618F3">
        <w:trPr>
          <w:cantSplit/>
          <w:trHeight w:val="1134"/>
          <w:jc w:val="center"/>
        </w:trPr>
        <w:tc>
          <w:tcPr>
            <w:tcW w:w="9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C3D" w:rsidRPr="00D61819" w:rsidRDefault="00FF2C3D" w:rsidP="00D618F3">
            <w:pPr>
              <w:autoSpaceDE w:val="0"/>
              <w:autoSpaceDN w:val="0"/>
              <w:adjustRightInd w:val="0"/>
              <w:spacing w:before="240"/>
              <w:ind w:right="277"/>
              <w:jc w:val="both"/>
              <w:rPr>
                <w:rStyle w:val="Textoennegrita"/>
              </w:rPr>
            </w:pPr>
            <w:r w:rsidRPr="00D61819">
              <w:rPr>
                <w:rStyle w:val="Textoennegrita"/>
              </w:rPr>
              <w:t>DESPUÉS DEL TERREMOTO:</w:t>
            </w:r>
          </w:p>
          <w:p w:rsidR="00FF2C3D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</w:pPr>
            <w:r>
              <w:rPr>
                <w:rStyle w:val="Textoennegrita"/>
              </w:rPr>
              <w:t>Compruebe si alguien está herido</w:t>
            </w:r>
            <w:r>
              <w:t>, préstele los auxilios necesarios. Los heridos graves no deben moverse, salvo que tenga conocimientos de cómo hacerlo; en caso de empeoramiento de la situación (fuego, derrumbamiento, etc.) muévalo con precaución.</w:t>
            </w:r>
          </w:p>
          <w:p w:rsidR="00FF2C3D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</w:pPr>
            <w:r>
              <w:rPr>
                <w:rStyle w:val="Textoennegrita"/>
              </w:rPr>
              <w:t>Compruebe el estado de las conducciones de agua, gas y electricidad</w:t>
            </w:r>
            <w:r>
              <w:t>, hágalo visualmente y por el olor, nunca ponga en funcionamiento algún aparato. Ante cualquier anomalía o duda, cierre las llaves de paso generales y comuníquelo a los técnicos o autoridades.</w:t>
            </w:r>
          </w:p>
          <w:p w:rsidR="00FF2C3D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  <w:rPr>
                <w:rStyle w:val="Textoennegrita"/>
              </w:rPr>
            </w:pPr>
            <w:r>
              <w:rPr>
                <w:rStyle w:val="Textoennegrita"/>
              </w:rPr>
              <w:t>Apague cualquier incendio.</w:t>
            </w:r>
          </w:p>
          <w:p w:rsidR="00FF2C3D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94" w:right="277"/>
              <w:jc w:val="both"/>
              <w:rPr>
                <w:rStyle w:val="Textoennegrita"/>
              </w:rPr>
            </w:pPr>
            <w:r>
              <w:t xml:space="preserve">Después de una sacudida muy violenta </w:t>
            </w:r>
            <w:r>
              <w:rPr>
                <w:rStyle w:val="Textoennegrita"/>
              </w:rPr>
              <w:t>salgan ordenada y paulatinamente del edificio</w:t>
            </w:r>
            <w:r>
              <w:t xml:space="preserve"> que ocupen, sobre todo si éste tiene daños.</w:t>
            </w:r>
          </w:p>
          <w:p w:rsidR="00FF2C3D" w:rsidRPr="00F94DB6" w:rsidRDefault="00FF2C3D" w:rsidP="00D618F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60" w:line="276" w:lineRule="auto"/>
              <w:ind w:left="494" w:right="277"/>
              <w:jc w:val="both"/>
              <w:rPr>
                <w:rStyle w:val="Textoennegrita"/>
                <w:b w:val="0"/>
                <w:bCs w:val="0"/>
              </w:rPr>
            </w:pPr>
            <w:r>
              <w:rPr>
                <w:rStyle w:val="Textoennegrita"/>
              </w:rPr>
              <w:t>Aléjese de las construcciones dañadas</w:t>
            </w:r>
            <w:r>
              <w:t>. Vaya hacia áreas abiertas.</w:t>
            </w:r>
          </w:p>
        </w:tc>
      </w:tr>
    </w:tbl>
    <w:p w:rsidR="00FF2C3D" w:rsidRPr="00FF2C3D" w:rsidRDefault="00FF2C3D" w:rsidP="00FF2C3D"/>
    <w:sectPr w:rsidR="00FF2C3D" w:rsidRPr="00FF2C3D" w:rsidSect="00A34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r>
        <w:separator/>
      </w:r>
    </w:p>
  </w:endnote>
  <w:endnote w:type="continuationSeparator" w:id="0">
    <w:p w:rsidR="009E22B1" w:rsidRDefault="009E22B1" w:rsidP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F0" w:rsidRDefault="008F2E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F0" w:rsidRDefault="008F2E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r>
        <w:separator/>
      </w:r>
    </w:p>
  </w:footnote>
  <w:footnote w:type="continuationSeparator" w:id="0">
    <w:p w:rsidR="009E22B1" w:rsidRDefault="009E22B1" w:rsidP="00B6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F0" w:rsidRDefault="008F2E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9215" w:type="dxa"/>
      <w:tblInd w:w="-431" w:type="dxa"/>
      <w:tblLayout w:type="fixed"/>
      <w:tblLook w:val="04A0" w:firstRow="1" w:lastRow="0" w:firstColumn="1" w:lastColumn="0" w:noHBand="0" w:noVBand="1"/>
    </w:tblPr>
    <w:tblGrid>
      <w:gridCol w:w="2553"/>
      <w:gridCol w:w="5528"/>
      <w:gridCol w:w="1134"/>
    </w:tblGrid>
    <w:tr w:rsidR="00B54588" w:rsidTr="009319E7">
      <w:trPr>
        <w:trHeight w:val="983"/>
      </w:trPr>
      <w:tc>
        <w:tcPr>
          <w:tcW w:w="2553" w:type="dxa"/>
          <w:vMerge w:val="restart"/>
        </w:tcPr>
        <w:p w:rsidR="00B54588" w:rsidRDefault="00B54588" w:rsidP="00B54588">
          <w:pPr>
            <w:rPr>
              <w:noProof/>
              <w:lang w:eastAsia="es-ES"/>
            </w:rPr>
          </w:pPr>
          <w:bookmarkStart w:id="0" w:name="_GoBack" w:colFirst="0" w:colLast="0"/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24003207" wp14:editId="368BFF86">
                <wp:simplePos x="0" y="0"/>
                <wp:positionH relativeFrom="column">
                  <wp:posOffset>113030</wp:posOffset>
                </wp:positionH>
                <wp:positionV relativeFrom="paragraph">
                  <wp:posOffset>24130</wp:posOffset>
                </wp:positionV>
                <wp:extent cx="1296000" cy="927457"/>
                <wp:effectExtent l="0" t="0" r="0" b="635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llo F FIS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927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B54588" w:rsidRPr="0042580E" w:rsidRDefault="00B54588" w:rsidP="00B54588">
          <w:pPr>
            <w:jc w:val="center"/>
            <w:rPr>
              <w:rFonts w:ascii="Arial" w:hAnsi="Arial" w:cs="Arial"/>
              <w:sz w:val="28"/>
            </w:rPr>
          </w:pPr>
          <w:r>
            <w:rPr>
              <w:b/>
              <w:sz w:val="28"/>
              <w:szCs w:val="28"/>
            </w:rPr>
            <w:t>PROCEDIMIENTO DE ACTUACIÓN ANTE UN TERREMOTO</w:t>
          </w:r>
        </w:p>
      </w:tc>
      <w:tc>
        <w:tcPr>
          <w:tcW w:w="1134" w:type="dxa"/>
          <w:vAlign w:val="center"/>
        </w:tcPr>
        <w:p w:rsidR="00B54588" w:rsidRPr="0042580E" w:rsidRDefault="00B54588" w:rsidP="00B54588">
          <w:pPr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>
            <w:rPr>
              <w:rFonts w:ascii="Arial" w:hAnsi="Arial" w:cs="Arial"/>
              <w:b/>
            </w:rPr>
            <w:t>XVI</w:t>
          </w:r>
        </w:p>
      </w:tc>
    </w:tr>
    <w:bookmarkEnd w:id="0"/>
    <w:tr w:rsidR="008125B1" w:rsidTr="009319E7">
      <w:trPr>
        <w:trHeight w:val="170"/>
      </w:trPr>
      <w:tc>
        <w:tcPr>
          <w:tcW w:w="2553" w:type="dxa"/>
          <w:vMerge/>
        </w:tcPr>
        <w:p w:rsidR="008125B1" w:rsidRDefault="008125B1" w:rsidP="008125B1">
          <w:pPr>
            <w:rPr>
              <w:noProof/>
            </w:rPr>
          </w:pPr>
        </w:p>
      </w:tc>
      <w:tc>
        <w:tcPr>
          <w:tcW w:w="5528" w:type="dxa"/>
          <w:vAlign w:val="center"/>
        </w:tcPr>
        <w:p w:rsidR="008125B1" w:rsidRPr="0042580E" w:rsidRDefault="008125B1" w:rsidP="008125B1">
          <w:pPr>
            <w:jc w:val="center"/>
            <w:rPr>
              <w:rFonts w:ascii="Arial" w:hAnsi="Arial" w:cs="Arial"/>
            </w:rPr>
          </w:pPr>
          <w:r w:rsidRPr="009319E7">
            <w:rPr>
              <w:rFonts w:ascii="Arial" w:hAnsi="Arial" w:cs="Arial"/>
              <w:sz w:val="22"/>
            </w:rPr>
            <w:t xml:space="preserve">Guía  para  la Implantación y Seguimiento de Planes de Autoprotección en la Universidad de Sevilla </w:t>
          </w:r>
        </w:p>
      </w:tc>
      <w:tc>
        <w:tcPr>
          <w:tcW w:w="1134" w:type="dxa"/>
          <w:vAlign w:val="center"/>
        </w:tcPr>
        <w:p w:rsidR="008125B1" w:rsidRPr="00EF5702" w:rsidRDefault="008125B1" w:rsidP="008125B1">
          <w:pPr>
            <w:widowControl w:val="0"/>
            <w:contextualSpacing/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B54588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  <w:r w:rsidRPr="00EF5702">
            <w:rPr>
              <w:rFonts w:ascii="Arial" w:hAnsi="Arial" w:cs="Arial"/>
              <w:szCs w:val="32"/>
            </w:rPr>
            <w:t xml:space="preserve"> de </w:t>
          </w:r>
          <w:r w:rsidRPr="00EF5702">
            <w:rPr>
              <w:rFonts w:ascii="Arial" w:hAnsi="Arial" w:cs="Arial"/>
              <w:szCs w:val="32"/>
            </w:rPr>
            <w:fldChar w:fldCharType="begin"/>
          </w:r>
          <w:r w:rsidRPr="00EF5702">
            <w:rPr>
              <w:rFonts w:ascii="Arial" w:hAnsi="Arial" w:cs="Arial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Cs w:val="32"/>
            </w:rPr>
            <w:fldChar w:fldCharType="separate"/>
          </w:r>
          <w:r w:rsidR="00B54588">
            <w:rPr>
              <w:rFonts w:ascii="Arial" w:hAnsi="Arial" w:cs="Arial"/>
              <w:noProof/>
              <w:szCs w:val="32"/>
            </w:rPr>
            <w:t>1</w:t>
          </w:r>
          <w:r w:rsidRPr="00EF5702">
            <w:rPr>
              <w:rFonts w:ascii="Arial" w:hAnsi="Arial" w:cs="Arial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F0" w:rsidRDefault="008F2E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050"/>
    <w:multiLevelType w:val="hybridMultilevel"/>
    <w:tmpl w:val="D6309272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64D3"/>
    <w:multiLevelType w:val="hybridMultilevel"/>
    <w:tmpl w:val="59A6D1A2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F11A0"/>
    <w:multiLevelType w:val="hybridMultilevel"/>
    <w:tmpl w:val="D52CA0FC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571D5"/>
    <w:rsid w:val="00087B0D"/>
    <w:rsid w:val="000A6F18"/>
    <w:rsid w:val="000F2815"/>
    <w:rsid w:val="00103B13"/>
    <w:rsid w:val="0011765B"/>
    <w:rsid w:val="001D6BBD"/>
    <w:rsid w:val="001F18B8"/>
    <w:rsid w:val="0021566C"/>
    <w:rsid w:val="00251C41"/>
    <w:rsid w:val="002E4285"/>
    <w:rsid w:val="00375B1D"/>
    <w:rsid w:val="00383DDC"/>
    <w:rsid w:val="00384EB6"/>
    <w:rsid w:val="00431E27"/>
    <w:rsid w:val="00446CF2"/>
    <w:rsid w:val="0046283A"/>
    <w:rsid w:val="00473343"/>
    <w:rsid w:val="004B7F01"/>
    <w:rsid w:val="004D3237"/>
    <w:rsid w:val="004E260D"/>
    <w:rsid w:val="005736D1"/>
    <w:rsid w:val="005815DA"/>
    <w:rsid w:val="005A2602"/>
    <w:rsid w:val="005E13D4"/>
    <w:rsid w:val="005F05B8"/>
    <w:rsid w:val="006812F3"/>
    <w:rsid w:val="00683CE3"/>
    <w:rsid w:val="0069374E"/>
    <w:rsid w:val="006D57BA"/>
    <w:rsid w:val="006E7D99"/>
    <w:rsid w:val="007031CD"/>
    <w:rsid w:val="00705FE5"/>
    <w:rsid w:val="00804B5F"/>
    <w:rsid w:val="0081019A"/>
    <w:rsid w:val="008125B1"/>
    <w:rsid w:val="00874481"/>
    <w:rsid w:val="008F2EF0"/>
    <w:rsid w:val="009319E7"/>
    <w:rsid w:val="00942255"/>
    <w:rsid w:val="00976EE0"/>
    <w:rsid w:val="009C3610"/>
    <w:rsid w:val="009C3A63"/>
    <w:rsid w:val="009E22B1"/>
    <w:rsid w:val="00A12D49"/>
    <w:rsid w:val="00A3442B"/>
    <w:rsid w:val="00A45D15"/>
    <w:rsid w:val="00A651C6"/>
    <w:rsid w:val="00B54588"/>
    <w:rsid w:val="00B64ED6"/>
    <w:rsid w:val="00C3529D"/>
    <w:rsid w:val="00C80FED"/>
    <w:rsid w:val="00D12BDA"/>
    <w:rsid w:val="00D856C8"/>
    <w:rsid w:val="00E71872"/>
    <w:rsid w:val="00F84E72"/>
    <w:rsid w:val="00FE30C2"/>
    <w:rsid w:val="00FF2077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FF2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5A9B-2C4E-4588-8A95-49F0AEF3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pedro calero fernández</cp:lastModifiedBy>
  <cp:revision>2</cp:revision>
  <cp:lastPrinted>2016-02-12T12:09:00Z</cp:lastPrinted>
  <dcterms:created xsi:type="dcterms:W3CDTF">2016-04-08T17:43:00Z</dcterms:created>
  <dcterms:modified xsi:type="dcterms:W3CDTF">2016-04-08T17:43:00Z</dcterms:modified>
</cp:coreProperties>
</file>